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4C" w:rsidRDefault="00C2514C">
      <w:pPr>
        <w:ind w:left="-567" w:right="-313"/>
        <w:jc w:val="center"/>
        <w:rPr>
          <w:sz w:val="24"/>
        </w:rPr>
      </w:pPr>
      <w:bookmarkStart w:id="0" w:name="_GoBack"/>
      <w:bookmarkEnd w:id="0"/>
      <w:r>
        <w:rPr>
          <w:sz w:val="24"/>
          <w:u w:val="single"/>
        </w:rPr>
        <w:t>ALLEGATO A</w:t>
      </w:r>
      <w:r>
        <w:rPr>
          <w:sz w:val="24"/>
        </w:rPr>
        <w:t xml:space="preserve">    (scheda riassuntiva prescrizioni minime di manutenzione)     </w:t>
      </w:r>
      <w:r w:rsidR="002F35A7">
        <w:rPr>
          <w:sz w:val="24"/>
        </w:rPr>
        <w:t>TRAPANO ORTOPEDICO</w:t>
      </w:r>
      <w:r>
        <w:rPr>
          <w:sz w:val="24"/>
        </w:rPr>
        <w:t xml:space="preserve"> </w:t>
      </w:r>
    </w:p>
    <w:tbl>
      <w:tblPr>
        <w:tblW w:w="145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822"/>
        <w:gridCol w:w="2940"/>
        <w:gridCol w:w="2887"/>
      </w:tblGrid>
      <w:tr w:rsidR="00C2514C">
        <w:trPr>
          <w:cantSplit/>
        </w:trPr>
        <w:tc>
          <w:tcPr>
            <w:tcW w:w="851" w:type="dxa"/>
          </w:tcPr>
          <w:p w:rsidR="00C2514C" w:rsidRDefault="00C2514C">
            <w:pPr>
              <w:jc w:val="center"/>
              <w:rPr>
                <w:sz w:val="24"/>
              </w:rPr>
            </w:pPr>
          </w:p>
        </w:tc>
        <w:tc>
          <w:tcPr>
            <w:tcW w:w="7822" w:type="dxa"/>
          </w:tcPr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DESCRIZIONE INTERVENTI ANNUALI</w:t>
            </w:r>
          </w:p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(Proposta Full </w:t>
            </w:r>
            <w:proofErr w:type="spellStart"/>
            <w:r>
              <w:rPr>
                <w:sz w:val="24"/>
              </w:rPr>
              <w:t>risk</w:t>
            </w:r>
            <w:proofErr w:type="spellEnd"/>
            <w:r>
              <w:rPr>
                <w:sz w:val="24"/>
              </w:rPr>
              <w:t>)</w:t>
            </w:r>
          </w:p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Allo scadere della garanzia</w:t>
            </w:r>
          </w:p>
        </w:tc>
        <w:tc>
          <w:tcPr>
            <w:tcW w:w="2940" w:type="dxa"/>
          </w:tcPr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COSTO CANONE ANNUO</w:t>
            </w:r>
          </w:p>
          <w:p w:rsidR="00C2514C" w:rsidRDefault="00C2514C">
            <w:pPr>
              <w:jc w:val="center"/>
              <w:rPr>
                <w:sz w:val="24"/>
              </w:rPr>
            </w:pPr>
          </w:p>
        </w:tc>
        <w:tc>
          <w:tcPr>
            <w:tcW w:w="2887" w:type="dxa"/>
          </w:tcPr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N° ANNI</w:t>
            </w:r>
          </w:p>
        </w:tc>
      </w:tr>
      <w:tr w:rsidR="00C2514C">
        <w:trPr>
          <w:cantSplit/>
          <w:trHeight w:val="1260"/>
        </w:trPr>
        <w:tc>
          <w:tcPr>
            <w:tcW w:w="851" w:type="dxa"/>
          </w:tcPr>
          <w:p w:rsidR="00C2514C" w:rsidRDefault="00C2514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1)</w:t>
            </w:r>
          </w:p>
        </w:tc>
        <w:tc>
          <w:tcPr>
            <w:tcW w:w="7822" w:type="dxa"/>
          </w:tcPr>
          <w:p w:rsidR="00C2514C" w:rsidRDefault="00C2514C">
            <w:pPr>
              <w:numPr>
                <w:ilvl w:val="0"/>
                <w:numId w:val="8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almeno una visita di manutenzione preventiva programmata e comunque secondo prescrizione del costruttore;</w:t>
            </w:r>
          </w:p>
          <w:p w:rsidR="00C2514C" w:rsidRDefault="00C2514C">
            <w:pPr>
              <w:numPr>
                <w:ilvl w:val="0"/>
                <w:numId w:val="8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interventi correttivi su chiamata in numero illimitato comprensivo di parti di ricambio, </w:t>
            </w:r>
            <w:proofErr w:type="spellStart"/>
            <w:r>
              <w:rPr>
                <w:bCs/>
                <w:sz w:val="24"/>
              </w:rPr>
              <w:t>etc</w:t>
            </w:r>
            <w:proofErr w:type="spellEnd"/>
            <w:r>
              <w:rPr>
                <w:bCs/>
                <w:sz w:val="24"/>
              </w:rPr>
              <w:t>…;</w:t>
            </w:r>
          </w:p>
          <w:p w:rsidR="00C2514C" w:rsidRDefault="00C2514C">
            <w:pPr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un controllo di sicurezza elettrica</w:t>
            </w:r>
          </w:p>
        </w:tc>
        <w:tc>
          <w:tcPr>
            <w:tcW w:w="2940" w:type="dxa"/>
          </w:tcPr>
          <w:p w:rsidR="00C2514C" w:rsidRDefault="00405B4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Non superiore </w:t>
            </w:r>
            <w:r w:rsidR="00042DFD">
              <w:rPr>
                <w:sz w:val="24"/>
              </w:rPr>
              <w:t xml:space="preserve">a </w:t>
            </w:r>
            <w:r w:rsidR="002F35A7">
              <w:rPr>
                <w:sz w:val="24"/>
              </w:rPr>
              <w:t>3,9</w:t>
            </w:r>
            <w:r>
              <w:rPr>
                <w:sz w:val="24"/>
              </w:rPr>
              <w:t xml:space="preserve">% </w:t>
            </w:r>
            <w:r w:rsidR="00C2514C">
              <w:rPr>
                <w:sz w:val="24"/>
              </w:rPr>
              <w:t xml:space="preserve">rispetto all’offerta di acquisto </w:t>
            </w:r>
          </w:p>
          <w:p w:rsidR="00C2514C" w:rsidRDefault="00C2514C">
            <w:pPr>
              <w:jc w:val="center"/>
              <w:rPr>
                <w:sz w:val="24"/>
              </w:rPr>
            </w:pPr>
          </w:p>
        </w:tc>
        <w:tc>
          <w:tcPr>
            <w:tcW w:w="2887" w:type="dxa"/>
          </w:tcPr>
          <w:p w:rsidR="00C2514C" w:rsidRDefault="00C2514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Almeno due</w:t>
            </w:r>
          </w:p>
        </w:tc>
      </w:tr>
      <w:tr w:rsidR="00C2514C">
        <w:trPr>
          <w:cantSplit/>
          <w:trHeight w:val="799"/>
        </w:trPr>
        <w:tc>
          <w:tcPr>
            <w:tcW w:w="851" w:type="dxa"/>
          </w:tcPr>
          <w:p w:rsidR="00C2514C" w:rsidRDefault="00C2514C">
            <w:pPr>
              <w:jc w:val="center"/>
              <w:rPr>
                <w:bCs/>
                <w:sz w:val="24"/>
              </w:rPr>
            </w:pPr>
          </w:p>
          <w:p w:rsidR="00C2514C" w:rsidRDefault="00C2514C">
            <w:pPr>
              <w:jc w:val="center"/>
              <w:rPr>
                <w:bCs/>
                <w:sz w:val="24"/>
              </w:rPr>
            </w:pPr>
          </w:p>
          <w:p w:rsidR="00C2514C" w:rsidRDefault="00C2514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2)</w:t>
            </w:r>
          </w:p>
        </w:tc>
        <w:tc>
          <w:tcPr>
            <w:tcW w:w="7822" w:type="dxa"/>
          </w:tcPr>
          <w:p w:rsidR="00C2514C" w:rsidRDefault="00C2514C">
            <w:pPr>
              <w:jc w:val="center"/>
              <w:rPr>
                <w:bCs/>
                <w:sz w:val="24"/>
              </w:rPr>
            </w:pPr>
          </w:p>
          <w:p w:rsidR="00C2514C" w:rsidRDefault="00C2514C">
            <w:pPr>
              <w:jc w:val="center"/>
              <w:rPr>
                <w:bCs/>
                <w:sz w:val="24"/>
              </w:rPr>
            </w:pPr>
          </w:p>
          <w:p w:rsidR="00C2514C" w:rsidRDefault="00C2514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eventuali servizi opzionali </w:t>
            </w:r>
          </w:p>
          <w:p w:rsidR="00C2514C" w:rsidRDefault="00C251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940" w:type="dxa"/>
          </w:tcPr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Precisare nella documentazione tecnica caratteristiche e nell’offerta il costo</w:t>
            </w:r>
          </w:p>
        </w:tc>
        <w:tc>
          <w:tcPr>
            <w:tcW w:w="2887" w:type="dxa"/>
          </w:tcPr>
          <w:p w:rsidR="00C2514C" w:rsidRDefault="00C2514C">
            <w:pPr>
              <w:jc w:val="center"/>
              <w:rPr>
                <w:sz w:val="24"/>
              </w:rPr>
            </w:pPr>
          </w:p>
          <w:p w:rsidR="00C2514C" w:rsidRDefault="00C2514C">
            <w:pPr>
              <w:jc w:val="center"/>
              <w:rPr>
                <w:sz w:val="24"/>
              </w:rPr>
            </w:pPr>
          </w:p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Come sopra</w:t>
            </w:r>
          </w:p>
        </w:tc>
      </w:tr>
    </w:tbl>
    <w:p w:rsidR="00C2514C" w:rsidRDefault="00C2514C">
      <w:pPr>
        <w:jc w:val="center"/>
        <w:rPr>
          <w:sz w:val="24"/>
          <w:u w:val="single"/>
        </w:rPr>
      </w:pPr>
      <w:r>
        <w:rPr>
          <w:sz w:val="24"/>
        </w:rPr>
        <w:t xml:space="preserve">Costo delle parti usurabili dell’apparato esclusi dal servizio di manutenzione di cui al punto 1 (descrizione interventi) il costo pezzi di ricambio, il costo orario della manodopera comprensivo di ogni altro onere ad eccezione dell’IVA, </w:t>
      </w:r>
      <w:r>
        <w:rPr>
          <w:sz w:val="24"/>
          <w:u w:val="single"/>
        </w:rPr>
        <w:t>qualora l’azienda non ritenesse di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attivare la formula di tipo full </w:t>
      </w:r>
      <w:proofErr w:type="spellStart"/>
      <w:r>
        <w:rPr>
          <w:sz w:val="24"/>
          <w:u w:val="single"/>
        </w:rPr>
        <w:t>risk</w:t>
      </w:r>
      <w:proofErr w:type="spellEnd"/>
      <w:r>
        <w:rPr>
          <w:sz w:val="24"/>
          <w:u w:val="single"/>
        </w:rPr>
        <w:t xml:space="preserve"> prevista all’art. 2 del Capitolato Prestazionale</w:t>
      </w:r>
      <w:r>
        <w:rPr>
          <w:sz w:val="24"/>
        </w:rPr>
        <w:t xml:space="preserve"> </w:t>
      </w:r>
      <w:proofErr w:type="spellStart"/>
      <w:r>
        <w:rPr>
          <w:sz w:val="24"/>
        </w:rPr>
        <w:t>nonchè</w:t>
      </w:r>
      <w:proofErr w:type="spellEnd"/>
      <w:r>
        <w:rPr>
          <w:sz w:val="24"/>
        </w:rPr>
        <w:t xml:space="preserve"> per le esclusioni già indicate nel medesimo  articolo – Indicare anche sede tecnica più vicina all’Azienda Ospedaliera - </w:t>
      </w:r>
      <w:r>
        <w:rPr>
          <w:sz w:val="24"/>
          <w:u w:val="single"/>
        </w:rPr>
        <w:t>Le condizioni proposte resteranno invariate per tutta la durata del contratto.</w:t>
      </w:r>
    </w:p>
    <w:p w:rsidR="00C2514C" w:rsidRDefault="00C2514C">
      <w:pPr>
        <w:jc w:val="center"/>
        <w:rPr>
          <w:sz w:val="24"/>
          <w:u w:val="single"/>
        </w:rPr>
      </w:pPr>
    </w:p>
    <w:tbl>
      <w:tblPr>
        <w:tblW w:w="14515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6"/>
        <w:gridCol w:w="2442"/>
        <w:gridCol w:w="6037"/>
      </w:tblGrid>
      <w:tr w:rsidR="00C2514C">
        <w:trPr>
          <w:jc w:val="center"/>
        </w:trPr>
        <w:tc>
          <w:tcPr>
            <w:tcW w:w="6036" w:type="dxa"/>
          </w:tcPr>
          <w:p w:rsidR="00C2514C" w:rsidRDefault="00C2514C">
            <w:pPr>
              <w:rPr>
                <w:sz w:val="22"/>
              </w:rPr>
            </w:pPr>
            <w:r>
              <w:rPr>
                <w:sz w:val="22"/>
              </w:rPr>
              <w:t xml:space="preserve">DESCRIZIONE  (materiali esclusi, e/o costi qualora non si attivasse il  contratto manutentivo full </w:t>
            </w:r>
            <w:proofErr w:type="spellStart"/>
            <w:r>
              <w:rPr>
                <w:sz w:val="22"/>
              </w:rPr>
              <w:t>risk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442" w:type="dxa"/>
          </w:tcPr>
          <w:p w:rsidR="00C2514C" w:rsidRDefault="00C2514C">
            <w:pPr>
              <w:rPr>
                <w:sz w:val="22"/>
              </w:rPr>
            </w:pPr>
            <w:r>
              <w:rPr>
                <w:sz w:val="22"/>
              </w:rPr>
              <w:t>CARATTERISTICHE</w:t>
            </w:r>
          </w:p>
        </w:tc>
        <w:tc>
          <w:tcPr>
            <w:tcW w:w="6037" w:type="dxa"/>
          </w:tcPr>
          <w:p w:rsidR="00C2514C" w:rsidRDefault="00C25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PREZZO UNITARIO</w:t>
            </w:r>
          </w:p>
          <w:p w:rsidR="00C2514C" w:rsidRDefault="00C2514C">
            <w:pPr>
              <w:rPr>
                <w:sz w:val="22"/>
              </w:rPr>
            </w:pPr>
          </w:p>
        </w:tc>
      </w:tr>
      <w:tr w:rsidR="00C2514C">
        <w:trPr>
          <w:trHeight w:val="1246"/>
          <w:jc w:val="center"/>
        </w:trPr>
        <w:tc>
          <w:tcPr>
            <w:tcW w:w="6036" w:type="dxa"/>
          </w:tcPr>
          <w:p w:rsidR="00C2514C" w:rsidRDefault="00C2514C">
            <w:pPr>
              <w:ind w:left="120"/>
              <w:rPr>
                <w:sz w:val="24"/>
              </w:rPr>
            </w:pPr>
            <w:r>
              <w:rPr>
                <w:sz w:val="24"/>
                <w:u w:val="single"/>
              </w:rPr>
              <w:t>Materiali usurabili</w:t>
            </w:r>
            <w:r>
              <w:rPr>
                <w:sz w:val="24"/>
              </w:rPr>
              <w:t xml:space="preserve">:(ad esempio sonde, tubi </w:t>
            </w:r>
            <w:proofErr w:type="spellStart"/>
            <w:r>
              <w:rPr>
                <w:sz w:val="24"/>
              </w:rPr>
              <w:t>Rx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…)</w:t>
            </w:r>
          </w:p>
        </w:tc>
        <w:tc>
          <w:tcPr>
            <w:tcW w:w="2442" w:type="dxa"/>
          </w:tcPr>
          <w:p w:rsidR="00C2514C" w:rsidRDefault="00C2514C">
            <w:pPr>
              <w:rPr>
                <w:sz w:val="24"/>
              </w:rPr>
            </w:pPr>
            <w:r>
              <w:rPr>
                <w:sz w:val="24"/>
              </w:rPr>
              <w:t xml:space="preserve">Precisare  termini di garanzia rispetto alla sostituzione </w:t>
            </w:r>
          </w:p>
        </w:tc>
        <w:tc>
          <w:tcPr>
            <w:tcW w:w="6037" w:type="dxa"/>
          </w:tcPr>
          <w:p w:rsidR="00C2514C" w:rsidRDefault="00EE11DD">
            <w:pPr>
              <w:rPr>
                <w:sz w:val="22"/>
              </w:rPr>
            </w:pPr>
            <w:r w:rsidRPr="00EE11DD">
              <w:rPr>
                <w:sz w:val="22"/>
              </w:rPr>
              <w:t>Precisare il costo nell’offerta economica (BUSTA “C”),  indicando la percentuale di sconto applicata sul listino depositato presso la C.C.I.A.A. che va  allegato all’offerta manutentiva (senza prezzi- BUSTA “B”); (verificare l’offerta depositata in sede di gara per gli apparati di nuovo inserimento per i quali è scaduta o sta per scadere la garanzia)</w:t>
            </w:r>
          </w:p>
        </w:tc>
      </w:tr>
      <w:tr w:rsidR="00C2514C">
        <w:trPr>
          <w:trHeight w:val="669"/>
          <w:jc w:val="center"/>
        </w:trPr>
        <w:tc>
          <w:tcPr>
            <w:tcW w:w="6036" w:type="dxa"/>
          </w:tcPr>
          <w:p w:rsidR="00C2514C" w:rsidRDefault="00C2514C">
            <w:pPr>
              <w:ind w:left="120"/>
              <w:rPr>
                <w:sz w:val="22"/>
              </w:rPr>
            </w:pPr>
            <w:r>
              <w:rPr>
                <w:bCs/>
                <w:sz w:val="24"/>
                <w:u w:val="single"/>
              </w:rPr>
              <w:t>pezzi di ricambio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442" w:type="dxa"/>
          </w:tcPr>
          <w:p w:rsidR="00C2514C" w:rsidRDefault="00C2514C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C2514C" w:rsidRDefault="00C2514C">
            <w:pPr>
              <w:rPr>
                <w:sz w:val="24"/>
              </w:rPr>
            </w:pPr>
            <w:r>
              <w:rPr>
                <w:sz w:val="24"/>
              </w:rPr>
              <w:t>Come sopra</w:t>
            </w:r>
          </w:p>
          <w:p w:rsidR="00C2514C" w:rsidRDefault="00C2514C">
            <w:pPr>
              <w:rPr>
                <w:sz w:val="24"/>
              </w:rPr>
            </w:pPr>
          </w:p>
          <w:p w:rsidR="00C2514C" w:rsidRDefault="00C2514C">
            <w:pPr>
              <w:rPr>
                <w:sz w:val="22"/>
              </w:rPr>
            </w:pPr>
          </w:p>
        </w:tc>
        <w:tc>
          <w:tcPr>
            <w:tcW w:w="6037" w:type="dxa"/>
          </w:tcPr>
          <w:p w:rsidR="00C2514C" w:rsidRDefault="00C2514C">
            <w:pPr>
              <w:jc w:val="center"/>
              <w:rPr>
                <w:sz w:val="22"/>
              </w:rPr>
            </w:pPr>
          </w:p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Come sopra</w:t>
            </w:r>
          </w:p>
        </w:tc>
      </w:tr>
      <w:tr w:rsidR="00C2514C">
        <w:trPr>
          <w:trHeight w:val="839"/>
          <w:jc w:val="center"/>
        </w:trPr>
        <w:tc>
          <w:tcPr>
            <w:tcW w:w="6036" w:type="dxa"/>
          </w:tcPr>
          <w:p w:rsidR="00C2514C" w:rsidRDefault="00C2514C">
            <w:pPr>
              <w:ind w:left="120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 xml:space="preserve">                                                                                                   costo manodopera nel caso di interventi manutentivi su chiamata</w:t>
            </w:r>
          </w:p>
        </w:tc>
        <w:tc>
          <w:tcPr>
            <w:tcW w:w="2442" w:type="dxa"/>
          </w:tcPr>
          <w:p w:rsidR="00C2514C" w:rsidRDefault="00C2514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</w:p>
        </w:tc>
        <w:tc>
          <w:tcPr>
            <w:tcW w:w="6037" w:type="dxa"/>
          </w:tcPr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indicare costo orario comprensivo di ogni altro onere comprese le spese del traporto dell’apparato, del viaggio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…, con l’esclusione della sola Iva.</w:t>
            </w:r>
          </w:p>
        </w:tc>
      </w:tr>
    </w:tbl>
    <w:p w:rsidR="00C2514C" w:rsidRDefault="00C2514C"/>
    <w:sectPr w:rsidR="00C2514C">
      <w:pgSz w:w="16840" w:h="11907" w:orient="landscape" w:code="9"/>
      <w:pgMar w:top="851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C63A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36033B"/>
    <w:multiLevelType w:val="hybridMultilevel"/>
    <w:tmpl w:val="5F70CB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F3D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063D3E"/>
    <w:multiLevelType w:val="hybridMultilevel"/>
    <w:tmpl w:val="4636E04C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049487F"/>
    <w:multiLevelType w:val="singleLevel"/>
    <w:tmpl w:val="E7C62BB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6555418F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BF6ABE"/>
    <w:multiLevelType w:val="singleLevel"/>
    <w:tmpl w:val="94AAA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AC"/>
    <w:rsid w:val="00042DFD"/>
    <w:rsid w:val="00211DE5"/>
    <w:rsid w:val="002F35A7"/>
    <w:rsid w:val="003B21AC"/>
    <w:rsid w:val="00405B4A"/>
    <w:rsid w:val="005A030A"/>
    <w:rsid w:val="005D7402"/>
    <w:rsid w:val="009D549E"/>
    <w:rsid w:val="009F1A4D"/>
    <w:rsid w:val="00A24658"/>
    <w:rsid w:val="00C2514C"/>
    <w:rsid w:val="00DE0E85"/>
    <w:rsid w:val="00E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b/>
    </w:rPr>
  </w:style>
  <w:style w:type="paragraph" w:styleId="Titolo1">
    <w:name w:val="heading 1"/>
    <w:basedOn w:val="Normale"/>
    <w:next w:val="Normale"/>
    <w:qFormat/>
    <w:pPr>
      <w:keepNext/>
      <w:ind w:left="5037" w:firstLine="708"/>
      <w:jc w:val="both"/>
      <w:outlineLvl w:val="0"/>
    </w:pPr>
    <w:rPr>
      <w:b w:val="0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ronet" w:hAnsi="Coronet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40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 w:val="0"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pPr>
      <w:keepNext/>
      <w:ind w:left="7788"/>
      <w:jc w:val="both"/>
      <w:outlineLvl w:val="5"/>
    </w:pPr>
    <w:rPr>
      <w:b w:val="0"/>
      <w:sz w:val="32"/>
    </w:rPr>
  </w:style>
  <w:style w:type="paragraph" w:styleId="Titolo7">
    <w:name w:val="heading 7"/>
    <w:basedOn w:val="Normale"/>
    <w:next w:val="Normale"/>
    <w:qFormat/>
    <w:pPr>
      <w:keepNext/>
      <w:ind w:left="8496"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 w:val="0"/>
      <w:sz w:val="28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 w:val="0"/>
      <w:sz w:val="28"/>
    </w:rPr>
  </w:style>
  <w:style w:type="paragraph" w:customStyle="1" w:styleId="Corpodeltesto21">
    <w:name w:val="Corpo del testo 21"/>
    <w:basedOn w:val="Normale"/>
    <w:pPr>
      <w:jc w:val="both"/>
    </w:pPr>
    <w:rPr>
      <w:b w:val="0"/>
      <w:sz w:val="28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  <w:rPr>
      <w:b w:val="0"/>
      <w:sz w:val="28"/>
    </w:rPr>
  </w:style>
  <w:style w:type="paragraph" w:customStyle="1" w:styleId="Rientrocorpodeltesto31">
    <w:name w:val="Rientro corpo del testo 31"/>
    <w:basedOn w:val="Normale"/>
    <w:pPr>
      <w:ind w:left="142" w:hanging="142"/>
      <w:jc w:val="both"/>
    </w:pPr>
    <w:rPr>
      <w:b w:val="0"/>
      <w:sz w:val="28"/>
    </w:rPr>
  </w:style>
  <w:style w:type="paragraph" w:customStyle="1" w:styleId="Corpodeltesto22">
    <w:name w:val="Corpo del testo 22"/>
    <w:basedOn w:val="Normale"/>
    <w:pPr>
      <w:jc w:val="both"/>
    </w:pPr>
    <w:rPr>
      <w:b w:val="0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24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b w:val="0"/>
      <w:sz w:val="22"/>
    </w:rPr>
  </w:style>
  <w:style w:type="paragraph" w:styleId="Corpodeltesto3">
    <w:name w:val="Body Text 3"/>
    <w:basedOn w:val="Normale"/>
    <w:semiHidden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b/>
    </w:rPr>
  </w:style>
  <w:style w:type="paragraph" w:styleId="Titolo1">
    <w:name w:val="heading 1"/>
    <w:basedOn w:val="Normale"/>
    <w:next w:val="Normale"/>
    <w:qFormat/>
    <w:pPr>
      <w:keepNext/>
      <w:ind w:left="5037" w:firstLine="708"/>
      <w:jc w:val="both"/>
      <w:outlineLvl w:val="0"/>
    </w:pPr>
    <w:rPr>
      <w:b w:val="0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ronet" w:hAnsi="Coronet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40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 w:val="0"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pPr>
      <w:keepNext/>
      <w:ind w:left="7788"/>
      <w:jc w:val="both"/>
      <w:outlineLvl w:val="5"/>
    </w:pPr>
    <w:rPr>
      <w:b w:val="0"/>
      <w:sz w:val="32"/>
    </w:rPr>
  </w:style>
  <w:style w:type="paragraph" w:styleId="Titolo7">
    <w:name w:val="heading 7"/>
    <w:basedOn w:val="Normale"/>
    <w:next w:val="Normale"/>
    <w:qFormat/>
    <w:pPr>
      <w:keepNext/>
      <w:ind w:left="8496"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 w:val="0"/>
      <w:sz w:val="28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 w:val="0"/>
      <w:sz w:val="28"/>
    </w:rPr>
  </w:style>
  <w:style w:type="paragraph" w:customStyle="1" w:styleId="Corpodeltesto21">
    <w:name w:val="Corpo del testo 21"/>
    <w:basedOn w:val="Normale"/>
    <w:pPr>
      <w:jc w:val="both"/>
    </w:pPr>
    <w:rPr>
      <w:b w:val="0"/>
      <w:sz w:val="28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  <w:rPr>
      <w:b w:val="0"/>
      <w:sz w:val="28"/>
    </w:rPr>
  </w:style>
  <w:style w:type="paragraph" w:customStyle="1" w:styleId="Rientrocorpodeltesto31">
    <w:name w:val="Rientro corpo del testo 31"/>
    <w:basedOn w:val="Normale"/>
    <w:pPr>
      <w:ind w:left="142" w:hanging="142"/>
      <w:jc w:val="both"/>
    </w:pPr>
    <w:rPr>
      <w:b w:val="0"/>
      <w:sz w:val="28"/>
    </w:rPr>
  </w:style>
  <w:style w:type="paragraph" w:customStyle="1" w:styleId="Corpodeltesto22">
    <w:name w:val="Corpo del testo 22"/>
    <w:basedOn w:val="Normale"/>
    <w:pPr>
      <w:jc w:val="both"/>
    </w:pPr>
    <w:rPr>
      <w:b w:val="0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24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b w:val="0"/>
      <w:sz w:val="22"/>
    </w:rPr>
  </w:style>
  <w:style w:type="paragraph" w:styleId="Corpodeltesto3">
    <w:name w:val="Body Text 3"/>
    <w:basedOn w:val="Normale"/>
    <w:semiHidden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U R R I C U L U M   V I T A E</vt:lpstr>
    </vt:vector>
  </TitlesOfParts>
  <Company>AZIENDA OSP.S.GIOVANNI-ADDOLO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V I T A E</dc:title>
  <dc:creator>Complesso  Ospedaliero S. Giovanni, Addolorata</dc:creator>
  <cp:lastModifiedBy>Windows</cp:lastModifiedBy>
  <cp:revision>2</cp:revision>
  <cp:lastPrinted>2015-05-19T16:05:00Z</cp:lastPrinted>
  <dcterms:created xsi:type="dcterms:W3CDTF">2015-05-19T16:06:00Z</dcterms:created>
  <dcterms:modified xsi:type="dcterms:W3CDTF">2015-05-19T16:06:00Z</dcterms:modified>
</cp:coreProperties>
</file>